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rPr>
          <w:b w:val="1"/>
          <w:bCs w:val="1"/>
          <w:color w:val="001a70"/>
        </w:rPr>
      </w:pPr>
      <w:bookmarkStart w:colFirst="0" w:colLast="0" w:name="_bovs0olr7jzc" w:id="0"/>
      <w:bookmarkEnd w:id="0"/>
      <w:r w:rsidDel="00000000" w:rsidR="00000000" w:rsidRPr="00000000">
        <w:rPr>
          <w:rtl w:val="0"/>
        </w:rPr>
        <w:t xml:space="preserve">VEX V5 Override: Session 3 - Scoring Test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b w:val="1"/>
          <w:bCs w:val="1"/>
          <w:color w:val="000000"/>
          <w:sz w:val="28"/>
          <w:szCs w:val="28"/>
          <w:rtl w:val="0"/>
        </w:rPr>
        <w:t xml:space="preserve">Activity: Score a Pin and then spin the Toggle to red to score more points.</w:t>
      </w:r>
    </w:p>
    <w:p w:rsidR="00000000" w:rsidDel="00000000" w:rsidP="00000000" w:rsidRDefault="00000000" w:rsidRPr="00000000" w14:paraId="00000003">
      <w:pPr>
        <w:jc w:val="center"/>
        <w:rPr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4889500</wp:posOffset>
            </wp:positionH>
            <wp:positionV relativeFrom="paragraph">
              <wp:posOffset>298450</wp:posOffset>
            </wp:positionV>
            <wp:extent cx="1897579" cy="2266094"/>
            <wp:effectExtent b="0" l="0" r="0" t="0"/>
            <wp:wrapSquare wrapText="bothSides" distB="114300" distT="114300" distL="114300" distR="11430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97579" cy="226609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4">
      <w:pPr>
        <w:numPr>
          <w:ilvl w:val="0"/>
          <w:numId w:val="2"/>
        </w:numPr>
        <w:spacing w:after="200" w:line="276" w:lineRule="auto"/>
        <w:ind w:left="72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Set up for the activity:</w:t>
      </w:r>
    </w:p>
    <w:p w:rsidR="00000000" w:rsidDel="00000000" w:rsidP="00000000" w:rsidRDefault="00000000" w:rsidRPr="00000000" w14:paraId="00000005">
      <w:pPr>
        <w:numPr>
          <w:ilvl w:val="1"/>
          <w:numId w:val="2"/>
        </w:numPr>
        <w:spacing w:after="200" w:line="276" w:lineRule="auto"/>
        <w:ind w:left="1440" w:hanging="360"/>
      </w:pPr>
      <w:r w:rsidDel="00000000" w:rsidR="00000000" w:rsidRPr="00000000">
        <w:rPr>
          <w:color w:val="000000"/>
          <w:rtl w:val="0"/>
        </w:rPr>
        <w:t xml:space="preserve">Make sure the Controller is paired with the robot. Use the information </w:t>
      </w: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in this article</w:t>
        </w:r>
      </w:hyperlink>
      <w:r w:rsidDel="00000000" w:rsidR="00000000" w:rsidRPr="00000000">
        <w:rPr>
          <w:color w:val="000000"/>
          <w:rtl w:val="0"/>
        </w:rPr>
        <w:t xml:space="preserve"> to help you.</w:t>
      </w:r>
    </w:p>
    <w:p w:rsidR="00000000" w:rsidDel="00000000" w:rsidP="00000000" w:rsidRDefault="00000000" w:rsidRPr="00000000" w14:paraId="00000006">
      <w:pPr>
        <w:numPr>
          <w:ilvl w:val="1"/>
          <w:numId w:val="2"/>
        </w:numPr>
        <w:spacing w:after="200" w:line="276" w:lineRule="auto"/>
        <w:ind w:left="144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Set up your field as shown in the image to the right.</w:t>
      </w:r>
    </w:p>
    <w:p w:rsidR="00000000" w:rsidDel="00000000" w:rsidP="00000000" w:rsidRDefault="00000000" w:rsidRPr="00000000" w14:paraId="00000007">
      <w:pPr>
        <w:numPr>
          <w:ilvl w:val="1"/>
          <w:numId w:val="2"/>
        </w:numPr>
        <w:spacing w:after="200" w:line="276" w:lineRule="auto"/>
        <w:ind w:left="144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Start the </w:t>
      </w: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Drive program</w:t>
        </w:r>
      </w:hyperlink>
      <w:r w:rsidDel="00000000" w:rsidR="00000000" w:rsidRPr="00000000">
        <w:rPr>
          <w:color w:val="000000"/>
          <w:rtl w:val="0"/>
        </w:rPr>
        <w:t xml:space="preserve"> on the VEX V5 Brain.</w:t>
      </w:r>
    </w:p>
    <w:p w:rsidR="00000000" w:rsidDel="00000000" w:rsidP="00000000" w:rsidRDefault="00000000" w:rsidRPr="00000000" w14:paraId="00000008">
      <w:pPr>
        <w:numPr>
          <w:ilvl w:val="2"/>
          <w:numId w:val="2"/>
        </w:numPr>
        <w:spacing w:after="200" w:line="276" w:lineRule="auto"/>
        <w:ind w:left="216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Control Flex’s arm and roller using the R buttons.</w:t>
      </w:r>
    </w:p>
    <w:p w:rsidR="00000000" w:rsidDel="00000000" w:rsidP="00000000" w:rsidRDefault="00000000" w:rsidRPr="00000000" w14:paraId="00000009">
      <w:pPr>
        <w:numPr>
          <w:ilvl w:val="2"/>
          <w:numId w:val="2"/>
        </w:numPr>
        <w:spacing w:after="200" w:line="276" w:lineRule="auto"/>
        <w:ind w:left="216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Open and close Flex’s claw using the Y and A buttons.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spacing w:after="200" w:line="276" w:lineRule="auto"/>
        <w:ind w:left="72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You will test all four configurations and see how long it takes to score a Pin in a Neutral Goal and then spin the Toggle to red to score more points.</w:t>
      </w:r>
    </w:p>
    <w:p w:rsidR="00000000" w:rsidDel="00000000" w:rsidP="00000000" w:rsidRDefault="00000000" w:rsidRPr="00000000" w14:paraId="0000000B">
      <w:pPr>
        <w:numPr>
          <w:ilvl w:val="1"/>
          <w:numId w:val="2"/>
        </w:numPr>
        <w:spacing w:after="200" w:line="276" w:lineRule="auto"/>
        <w:ind w:left="144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Time how long it takes to complete the drive path.</w:t>
      </w:r>
    </w:p>
    <w:p w:rsidR="00000000" w:rsidDel="00000000" w:rsidP="00000000" w:rsidRDefault="00000000" w:rsidRPr="00000000" w14:paraId="0000000C">
      <w:pPr>
        <w:numPr>
          <w:ilvl w:val="1"/>
          <w:numId w:val="2"/>
        </w:numPr>
        <w:spacing w:after="200" w:line="276" w:lineRule="auto"/>
        <w:ind w:left="144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Record your time and any other notes about the task in your engineering notebook.</w:t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spacing w:after="200" w:line="276" w:lineRule="auto"/>
        <w:ind w:left="72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Place Flex back into the same starting position with the Pin preloaded and the Toggle set to yellow. Repeat the test with each of the controller configurations. </w:t>
      </w:r>
    </w:p>
    <w:p w:rsidR="00000000" w:rsidDel="00000000" w:rsidP="00000000" w:rsidRDefault="00000000" w:rsidRPr="00000000" w14:paraId="0000000E">
      <w:pPr>
        <w:numPr>
          <w:ilvl w:val="1"/>
          <w:numId w:val="2"/>
        </w:numPr>
        <w:spacing w:after="200" w:line="276" w:lineRule="auto"/>
        <w:ind w:left="144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Record the time and notes for each controller configuration.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76" w:lineRule="auto"/>
        <w:rPr>
          <w:i w:val="1"/>
          <w:iCs w:val="1"/>
          <w:color w:val="000000"/>
        </w:rPr>
      </w:pPr>
      <w:r w:rsidDel="00000000" w:rsidR="00000000" w:rsidRPr="00000000">
        <w:rPr>
          <w:b w:val="1"/>
          <w:bCs w:val="1"/>
          <w:i w:val="1"/>
          <w:iCs w:val="1"/>
          <w:color w:val="000000"/>
          <w:rtl w:val="0"/>
        </w:rPr>
        <w:t xml:space="preserve">Example Documentation: </w:t>
      </w:r>
      <w:r w:rsidDel="00000000" w:rsidR="00000000" w:rsidRPr="00000000">
        <w:rPr>
          <w:i w:val="1"/>
          <w:iCs w:val="1"/>
          <w:color w:val="000000"/>
          <w:rtl w:val="0"/>
        </w:rPr>
        <w:t xml:space="preserve">On the following page.</w:t>
      </w:r>
    </w:p>
    <w:p w:rsidR="00000000" w:rsidDel="00000000" w:rsidP="00000000" w:rsidRDefault="00000000" w:rsidRPr="00000000" w14:paraId="00000010">
      <w:pPr>
        <w:spacing w:line="276" w:lineRule="auto"/>
        <w:rPr>
          <w:i w:val="1"/>
          <w:iCs w:val="1"/>
          <w:color w:val="000000"/>
        </w:rPr>
      </w:pPr>
      <w:r w:rsidDel="00000000" w:rsidR="00000000" w:rsidRPr="00000000">
        <w:rPr>
          <w:i w:val="1"/>
          <w:iCs w:val="1"/>
          <w:color w:val="000000"/>
          <w:rtl w:val="0"/>
        </w:rPr>
        <w:t xml:space="preserve">Remember, this is just one way to document your data. Document in the way that works best for you!</w:t>
      </w:r>
    </w:p>
    <w:p w:rsidR="00000000" w:rsidDel="00000000" w:rsidP="00000000" w:rsidRDefault="00000000" w:rsidRPr="00000000" w14:paraId="00000011">
      <w:pPr>
        <w:spacing w:line="276" w:lineRule="auto"/>
        <w:rPr>
          <w:i w:val="1"/>
          <w:i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spacing w:line="276" w:lineRule="auto"/>
        <w:rPr>
          <w:i w:val="1"/>
          <w:iCs w:val="1"/>
          <w:color w:val="000000"/>
        </w:rPr>
      </w:pP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Feeling Stuck? </w:t>
      </w:r>
      <w:r w:rsidDel="00000000" w:rsidR="00000000" w:rsidRPr="00000000">
        <w:rPr>
          <w:i w:val="1"/>
          <w:iCs w:val="1"/>
          <w:color w:val="000000"/>
          <w:rtl w:val="0"/>
        </w:rPr>
        <w:t xml:space="preserve">Slow down and practice controlling Flex’s arm, claw, and roller before beginning the task.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0"/>
        <w:spacing w:after="0" w:line="276" w:lineRule="auto"/>
        <w:ind w:left="0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color w:val="000000"/>
          <w:sz w:val="12"/>
          <w:szCs w:val="1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800.0" w:type="dxa"/>
        <w:jc w:val="center"/>
        <w:tblLayout w:type="fixed"/>
        <w:tblLook w:val="0600"/>
      </w:tblPr>
      <w:tblGrid>
        <w:gridCol w:w="5700"/>
        <w:gridCol w:w="5100"/>
        <w:tblGridChange w:id="0">
          <w:tblGrid>
            <w:gridCol w:w="5700"/>
            <w:gridCol w:w="5100"/>
          </w:tblGrid>
        </w:tblGridChange>
      </w:tblGrid>
      <w:tr>
        <w:trPr>
          <w:cantSplit w:val="0"/>
          <w:trHeight w:val="1993.1445312499998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9e4e5" w:val="clear"/>
            <w:tcMar>
              <w:top w:w="144.0" w:type="dxa"/>
              <w:left w:w="144.0" w:type="dxa"/>
              <w:bottom w:w="144.0" w:type="dxa"/>
              <w:right w:w="144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after="120" w:lineRule="auto"/>
              <w:jc w:val="center"/>
              <w:rPr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Discussion Questions</w:t>
            </w:r>
          </w:p>
          <w:p w:rsidR="00000000" w:rsidDel="00000000" w:rsidP="00000000" w:rsidRDefault="00000000" w:rsidRPr="00000000" w14:paraId="00000016">
            <w:pPr>
              <w:widowControl w:val="0"/>
              <w:numPr>
                <w:ilvl w:val="0"/>
                <w:numId w:val="1"/>
              </w:numPr>
              <w:spacing w:after="100" w:lineRule="auto"/>
              <w:ind w:left="540" w:hanging="360"/>
              <w:rPr>
                <w:color w:val="000000"/>
                <w:u w:val="none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What do you like about each configuration?</w:t>
            </w:r>
          </w:p>
          <w:p w:rsidR="00000000" w:rsidDel="00000000" w:rsidP="00000000" w:rsidRDefault="00000000" w:rsidRPr="00000000" w14:paraId="00000017">
            <w:pPr>
              <w:widowControl w:val="0"/>
              <w:numPr>
                <w:ilvl w:val="0"/>
                <w:numId w:val="1"/>
              </w:numPr>
              <w:spacing w:after="100" w:lineRule="auto"/>
              <w:ind w:left="540" w:hanging="360"/>
              <w:rPr>
                <w:color w:val="000000"/>
                <w:u w:val="none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What do you dislike? </w:t>
            </w:r>
          </w:p>
          <w:p w:rsidR="00000000" w:rsidDel="00000000" w:rsidP="00000000" w:rsidRDefault="00000000" w:rsidRPr="00000000" w14:paraId="00000018">
            <w:pPr>
              <w:widowControl w:val="0"/>
              <w:numPr>
                <w:ilvl w:val="0"/>
                <w:numId w:val="1"/>
              </w:numPr>
              <w:spacing w:after="100" w:lineRule="auto"/>
              <w:ind w:left="540" w:hanging="360"/>
              <w:rPr>
                <w:color w:val="000000"/>
                <w:u w:val="none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Which of the four drive modes makes the arm, claw, and roller the easiest to control?</w:t>
            </w:r>
          </w:p>
          <w:p w:rsidR="00000000" w:rsidDel="00000000" w:rsidP="00000000" w:rsidRDefault="00000000" w:rsidRPr="00000000" w14:paraId="00000019">
            <w:pPr>
              <w:widowControl w:val="0"/>
              <w:numPr>
                <w:ilvl w:val="0"/>
                <w:numId w:val="1"/>
              </w:numPr>
              <w:spacing w:after="100" w:lineRule="auto"/>
              <w:ind w:left="540" w:hanging="360"/>
              <w:rPr>
                <w:color w:val="000000"/>
                <w:u w:val="none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How can you improve your driving or documentation skills?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9e4e5" w:val="clear"/>
            <w:tcMar>
              <w:top w:w="144.0" w:type="dxa"/>
              <w:left w:w="144.0" w:type="dxa"/>
              <w:bottom w:w="144.0" w:type="dxa"/>
              <w:right w:w="144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after="120" w:lineRule="auto"/>
              <w:jc w:val="center"/>
              <w:rPr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Activity Checklist</w:t>
            </w:r>
          </w:p>
          <w:p w:rsidR="00000000" w:rsidDel="00000000" w:rsidP="00000000" w:rsidRDefault="00000000" w:rsidRPr="00000000" w14:paraId="0000001B">
            <w:pPr>
              <w:widowControl w:val="0"/>
              <w:numPr>
                <w:ilvl w:val="0"/>
                <w:numId w:val="3"/>
              </w:numPr>
              <w:spacing w:after="100" w:lineRule="auto"/>
              <w:ind w:left="72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Each team member scored the Pin and flipped the Toggle to red with all four configurations.</w:t>
            </w:r>
          </w:p>
          <w:p w:rsidR="00000000" w:rsidDel="00000000" w:rsidP="00000000" w:rsidRDefault="00000000" w:rsidRPr="00000000" w14:paraId="0000001C">
            <w:pPr>
              <w:widowControl w:val="0"/>
              <w:numPr>
                <w:ilvl w:val="0"/>
                <w:numId w:val="3"/>
              </w:numPr>
              <w:spacing w:after="100" w:lineRule="auto"/>
              <w:ind w:left="72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Each team member recorded drive data in the engineering notebook.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D">
      <w:pPr>
        <w:jc w:val="left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Style w:val="Title"/>
        <w:rPr>
          <w:color w:val="001a70"/>
          <w:sz w:val="12"/>
          <w:szCs w:val="12"/>
        </w:rPr>
      </w:pPr>
      <w:bookmarkStart w:colFirst="0" w:colLast="0" w:name="_77vgse61ohkj" w:id="1"/>
      <w:bookmarkEnd w:id="1"/>
      <w:r w:rsidDel="00000000" w:rsidR="00000000" w:rsidRPr="00000000">
        <w:rPr>
          <w:rtl w:val="0"/>
        </w:rPr>
        <w:t xml:space="preserve">Example Documentation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76" w:lineRule="auto"/>
        <w:rPr>
          <w:i w:val="1"/>
          <w:iCs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76" w:lineRule="auto"/>
        <w:rPr>
          <w:b w:val="1"/>
          <w:bCs w:val="1"/>
          <w:i w:val="1"/>
          <w:iCs w:val="1"/>
          <w:color w:val="000000"/>
        </w:rPr>
      </w:pPr>
      <w:r w:rsidDel="00000000" w:rsidR="00000000" w:rsidRPr="00000000">
        <w:rPr>
          <w:i w:val="1"/>
          <w:iCs w:val="1"/>
          <w:color w:val="000000"/>
          <w:sz w:val="22"/>
          <w:szCs w:val="22"/>
          <w:rtl w:val="0"/>
        </w:rPr>
        <w:t xml:space="preserve">Remember, this is just one way to document your data. Document in the way that works best for you!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00" w:line="276" w:lineRule="auto"/>
        <w:rPr>
          <w:rFonts w:ascii="Caveat" w:cs="Caveat" w:eastAsia="Caveat" w:hAnsi="Caveat"/>
          <w:sz w:val="40"/>
          <w:szCs w:val="40"/>
        </w:rPr>
      </w:pPr>
      <w:r w:rsidDel="00000000" w:rsidR="00000000" w:rsidRPr="00000000">
        <w:rPr>
          <w:b w:val="1"/>
          <w:bCs w:val="1"/>
          <w:color w:val="000000"/>
          <w:sz w:val="36"/>
          <w:szCs w:val="36"/>
          <w:rtl w:val="0"/>
        </w:rPr>
        <w:t xml:space="preserve">Task: </w:t>
      </w:r>
      <w:r w:rsidDel="00000000" w:rsidR="00000000" w:rsidRPr="00000000">
        <w:rPr>
          <w:rFonts w:ascii="Caveat" w:cs="Caveat" w:eastAsia="Caveat" w:hAnsi="Caveat"/>
          <w:color w:val="000000"/>
          <w:sz w:val="40"/>
          <w:szCs w:val="40"/>
          <w:rtl w:val="0"/>
        </w:rPr>
        <w:t xml:space="preserve">Score a Pin and then spin the Toggle to red to score more points.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53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200"/>
        <w:gridCol w:w="2530.0000000000005"/>
        <w:gridCol w:w="4955"/>
        <w:gridCol w:w="1845"/>
        <w:tblGridChange w:id="0">
          <w:tblGrid>
            <w:gridCol w:w="1200"/>
            <w:gridCol w:w="2530.0000000000005"/>
            <w:gridCol w:w="4955"/>
            <w:gridCol w:w="1845"/>
          </w:tblGrid>
        </w:tblGridChange>
      </w:tblGrid>
      <w:tr>
        <w:trPr>
          <w:cantSplit w:val="0"/>
          <w:trHeight w:val="231.74560546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jc w:val="center"/>
              <w:rPr>
                <w:b w:val="1"/>
                <w:bCs w:val="1"/>
                <w:sz w:val="34"/>
                <w:szCs w:val="34"/>
              </w:rPr>
            </w:pPr>
            <w:r w:rsidDel="00000000" w:rsidR="00000000" w:rsidRPr="00000000">
              <w:rPr>
                <w:b w:val="1"/>
                <w:bCs w:val="1"/>
                <w:sz w:val="34"/>
                <w:szCs w:val="34"/>
                <w:rtl w:val="0"/>
              </w:rPr>
              <w:t xml:space="preserve">Driver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jc w:val="center"/>
              <w:rPr>
                <w:b w:val="1"/>
                <w:bCs w:val="1"/>
                <w:sz w:val="34"/>
                <w:szCs w:val="34"/>
              </w:rPr>
            </w:pPr>
            <w:r w:rsidDel="00000000" w:rsidR="00000000" w:rsidRPr="00000000">
              <w:rPr>
                <w:b w:val="1"/>
                <w:bCs w:val="1"/>
                <w:sz w:val="34"/>
                <w:szCs w:val="34"/>
                <w:rtl w:val="0"/>
              </w:rPr>
              <w:t xml:space="preserve">Configuration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jc w:val="center"/>
              <w:rPr>
                <w:b w:val="1"/>
                <w:bCs w:val="1"/>
                <w:sz w:val="34"/>
                <w:szCs w:val="34"/>
              </w:rPr>
            </w:pPr>
            <w:r w:rsidDel="00000000" w:rsidR="00000000" w:rsidRPr="00000000">
              <w:rPr>
                <w:b w:val="1"/>
                <w:bCs w:val="1"/>
                <w:sz w:val="34"/>
                <w:szCs w:val="34"/>
                <w:rtl w:val="0"/>
              </w:rPr>
              <w:t xml:space="preserve">Joystick Controls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jc w:val="center"/>
              <w:rPr>
                <w:b w:val="1"/>
                <w:bCs w:val="1"/>
                <w:sz w:val="34"/>
                <w:szCs w:val="34"/>
              </w:rPr>
            </w:pPr>
            <w:r w:rsidDel="00000000" w:rsidR="00000000" w:rsidRPr="00000000">
              <w:rPr>
                <w:b w:val="1"/>
                <w:bCs w:val="1"/>
                <w:sz w:val="34"/>
                <w:szCs w:val="34"/>
                <w:rtl w:val="0"/>
              </w:rPr>
              <w:t xml:space="preserve">Time </w:t>
            </w:r>
          </w:p>
        </w:tc>
      </w:tr>
      <w:tr>
        <w:trPr>
          <w:cantSplit w:val="0"/>
          <w:trHeight w:val="1294.5000000000002" w:hRule="atLeast"/>
          <w:tblHeader w:val="0"/>
        </w:trPr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rPr>
                <w:sz w:val="34"/>
                <w:szCs w:val="34"/>
              </w:rPr>
            </w:pPr>
            <w:r w:rsidDel="00000000" w:rsidR="00000000" w:rsidRPr="00000000">
              <w:rPr>
                <w:rFonts w:ascii="Caveat" w:cs="Caveat" w:eastAsia="Caveat" w:hAnsi="Caveat"/>
                <w:sz w:val="40"/>
                <w:szCs w:val="40"/>
                <w:rtl w:val="0"/>
              </w:rPr>
              <w:t xml:space="preserve">Lauren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widowControl w:val="0"/>
              <w:rPr>
                <w:rFonts w:ascii="Caveat" w:cs="Caveat" w:eastAsia="Caveat" w:hAnsi="Caveat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rPr>
                <w:rFonts w:ascii="Caveat" w:cs="Caveat" w:eastAsia="Caveat" w:hAnsi="Caveat"/>
                <w:sz w:val="40"/>
                <w:szCs w:val="40"/>
              </w:rPr>
            </w:pPr>
            <w:r w:rsidDel="00000000" w:rsidR="00000000" w:rsidRPr="00000000">
              <w:rPr>
                <w:rFonts w:ascii="Caveat" w:cs="Caveat" w:eastAsia="Caveat" w:hAnsi="Caveat"/>
                <w:sz w:val="40"/>
                <w:szCs w:val="40"/>
                <w:rtl w:val="0"/>
              </w:rPr>
              <w:t xml:space="preserve">Dual </w:t>
            </w:r>
          </w:p>
          <w:p w:rsidR="00000000" w:rsidDel="00000000" w:rsidP="00000000" w:rsidRDefault="00000000" w:rsidRPr="00000000" w14:paraId="0000002A">
            <w:pPr>
              <w:widowControl w:val="0"/>
              <w:rPr>
                <w:rFonts w:ascii="Caveat" w:cs="Caveat" w:eastAsia="Caveat" w:hAnsi="Caveat"/>
                <w:sz w:val="40"/>
                <w:szCs w:val="40"/>
              </w:rPr>
            </w:pPr>
            <w:r w:rsidDel="00000000" w:rsidR="00000000" w:rsidRPr="00000000">
              <w:rPr>
                <w:rFonts w:ascii="Caveat" w:cs="Caveat" w:eastAsia="Caveat" w:hAnsi="Caveat"/>
                <w:sz w:val="40"/>
                <w:szCs w:val="40"/>
                <w:rtl w:val="0"/>
              </w:rPr>
              <w:t xml:space="preserve">(Tank Drive)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rPr>
                <w:rFonts w:ascii="Caveat" w:cs="Caveat" w:eastAsia="Caveat" w:hAnsi="Caveat"/>
                <w:sz w:val="38"/>
                <w:szCs w:val="38"/>
              </w:rPr>
            </w:pPr>
            <w:r w:rsidDel="00000000" w:rsidR="00000000" w:rsidRPr="00000000">
              <w:rPr>
                <w:rFonts w:ascii="Caveat" w:cs="Caveat" w:eastAsia="Caveat" w:hAnsi="Caveat"/>
                <w:sz w:val="38"/>
                <w:szCs w:val="38"/>
                <w:rtl w:val="0"/>
              </w:rPr>
              <w:t xml:space="preserve">Left motor with left joystick</w:t>
            </w:r>
            <w:r w:rsidDel="00000000" w:rsidR="00000000" w:rsidRPr="00000000">
              <w:drawing>
                <wp:anchor allowOverlap="1" behindDoc="0" distB="57150" distT="57150" distL="57150" distR="57150" hidden="0" layoutInCell="1" locked="0" relativeHeight="0" simplePos="0">
                  <wp:simplePos x="0" y="0"/>
                  <wp:positionH relativeFrom="column">
                    <wp:posOffset>-9524</wp:posOffset>
                  </wp:positionH>
                  <wp:positionV relativeFrom="paragraph">
                    <wp:posOffset>165100</wp:posOffset>
                  </wp:positionV>
                  <wp:extent cx="1061691" cy="772986"/>
                  <wp:effectExtent b="0" l="0" r="0" t="0"/>
                  <wp:wrapSquare wrapText="bothSides" distB="57150" distT="57150" distL="57150" distR="57150"/>
                  <wp:docPr id="1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1691" cy="77298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2C">
            <w:pPr>
              <w:widowControl w:val="0"/>
              <w:rPr>
                <w:rFonts w:ascii="Caveat" w:cs="Caveat" w:eastAsia="Caveat" w:hAnsi="Caveat"/>
                <w:sz w:val="38"/>
                <w:szCs w:val="38"/>
              </w:rPr>
            </w:pPr>
            <w:r w:rsidDel="00000000" w:rsidR="00000000" w:rsidRPr="00000000">
              <w:rPr>
                <w:rFonts w:ascii="Caveat" w:cs="Caveat" w:eastAsia="Caveat" w:hAnsi="Caveat"/>
                <w:sz w:val="38"/>
                <w:szCs w:val="38"/>
                <w:rtl w:val="0"/>
              </w:rPr>
              <w:t xml:space="preserve">Right motor with right joystick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rPr>
                <w:rFonts w:ascii="Caveat" w:cs="Caveat" w:eastAsia="Caveat" w:hAnsi="Caveat"/>
                <w:sz w:val="38"/>
                <w:szCs w:val="38"/>
              </w:rPr>
            </w:pPr>
            <w:r w:rsidDel="00000000" w:rsidR="00000000" w:rsidRPr="00000000">
              <w:rPr>
                <w:rFonts w:ascii="Caveat" w:cs="Caveat" w:eastAsia="Caveat" w:hAnsi="Caveat"/>
                <w:sz w:val="38"/>
                <w:szCs w:val="38"/>
                <w:rtl w:val="0"/>
              </w:rPr>
              <w:t xml:space="preserve">36 seconds</w:t>
            </w:r>
          </w:p>
        </w:tc>
      </w:tr>
      <w:tr>
        <w:trPr>
          <w:cantSplit w:val="0"/>
          <w:trHeight w:val="1294.5000000000002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rPr>
                <w:rFonts w:ascii="Caveat" w:cs="Caveat" w:eastAsia="Caveat" w:hAnsi="Caveat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rPr>
                <w:rFonts w:ascii="Caveat" w:cs="Caveat" w:eastAsia="Caveat" w:hAnsi="Caveat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34"/>
                <w:szCs w:val="34"/>
                <w:rtl w:val="0"/>
              </w:rPr>
              <w:t xml:space="preserve">Notes: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rPr>
                <w:rFonts w:ascii="Caveat" w:cs="Caveat" w:eastAsia="Caveat" w:hAnsi="Caveat"/>
                <w:sz w:val="40"/>
                <w:szCs w:val="40"/>
              </w:rPr>
            </w:pPr>
            <w:r w:rsidDel="00000000" w:rsidR="00000000" w:rsidRPr="00000000">
              <w:rPr>
                <w:rFonts w:ascii="Caveat" w:cs="Caveat" w:eastAsia="Caveat" w:hAnsi="Caveat"/>
                <w:sz w:val="40"/>
                <w:szCs w:val="40"/>
                <w:rtl w:val="0"/>
              </w:rPr>
              <w:t xml:space="preserve">Left Arcade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rPr>
                <w:rFonts w:ascii="Caveat" w:cs="Caveat" w:eastAsia="Caveat" w:hAnsi="Caveat"/>
                <w:color w:val="000000"/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93.4000000000001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rPr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rPr>
                <w:b w:val="1"/>
                <w:bCs w:val="1"/>
                <w:sz w:val="34"/>
                <w:szCs w:val="34"/>
              </w:rPr>
            </w:pPr>
            <w:r w:rsidDel="00000000" w:rsidR="00000000" w:rsidRPr="00000000">
              <w:rPr>
                <w:b w:val="1"/>
                <w:bCs w:val="1"/>
                <w:sz w:val="34"/>
                <w:szCs w:val="34"/>
                <w:rtl w:val="0"/>
              </w:rPr>
              <w:t xml:space="preserve">Notes:</w:t>
            </w:r>
          </w:p>
          <w:p w:rsidR="00000000" w:rsidDel="00000000" w:rsidP="00000000" w:rsidRDefault="00000000" w:rsidRPr="00000000" w14:paraId="00000038">
            <w:pPr>
              <w:widowControl w:val="0"/>
              <w:rPr>
                <w:b w:val="1"/>
                <w:bCs w:val="1"/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widowControl w:val="0"/>
              <w:rPr>
                <w:b w:val="1"/>
                <w:bCs w:val="1"/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rPr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rPr>
                <w:rFonts w:ascii="Caveat" w:cs="Caveat" w:eastAsia="Caveat" w:hAnsi="Caveat"/>
                <w:sz w:val="40"/>
                <w:szCs w:val="40"/>
              </w:rPr>
            </w:pPr>
            <w:r w:rsidDel="00000000" w:rsidR="00000000" w:rsidRPr="00000000">
              <w:rPr>
                <w:rFonts w:ascii="Caveat" w:cs="Caveat" w:eastAsia="Caveat" w:hAnsi="Caveat"/>
                <w:sz w:val="40"/>
                <w:szCs w:val="40"/>
                <w:rtl w:val="0"/>
              </w:rPr>
              <w:t xml:space="preserve">Right Arcade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rPr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rPr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rPr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rPr>
                <w:b w:val="1"/>
                <w:bCs w:val="1"/>
                <w:sz w:val="34"/>
                <w:szCs w:val="34"/>
              </w:rPr>
            </w:pPr>
            <w:r w:rsidDel="00000000" w:rsidR="00000000" w:rsidRPr="00000000">
              <w:rPr>
                <w:b w:val="1"/>
                <w:bCs w:val="1"/>
                <w:sz w:val="34"/>
                <w:szCs w:val="34"/>
                <w:rtl w:val="0"/>
              </w:rPr>
              <w:t xml:space="preserve">Notes:</w:t>
            </w:r>
          </w:p>
          <w:p w:rsidR="00000000" w:rsidDel="00000000" w:rsidP="00000000" w:rsidRDefault="00000000" w:rsidRPr="00000000" w14:paraId="00000042">
            <w:pPr>
              <w:widowControl w:val="0"/>
              <w:rPr>
                <w:b w:val="1"/>
                <w:bCs w:val="1"/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widowControl w:val="0"/>
              <w:rPr>
                <w:b w:val="1"/>
                <w:bCs w:val="1"/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widowControl w:val="0"/>
              <w:rPr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rPr>
                <w:rFonts w:ascii="Caveat" w:cs="Caveat" w:eastAsia="Caveat" w:hAnsi="Caveat"/>
                <w:sz w:val="40"/>
                <w:szCs w:val="40"/>
              </w:rPr>
            </w:pPr>
            <w:r w:rsidDel="00000000" w:rsidR="00000000" w:rsidRPr="00000000">
              <w:rPr>
                <w:rFonts w:ascii="Caveat" w:cs="Caveat" w:eastAsia="Caveat" w:hAnsi="Caveat"/>
                <w:sz w:val="40"/>
                <w:szCs w:val="40"/>
                <w:rtl w:val="0"/>
              </w:rPr>
              <w:t xml:space="preserve">Split Arcade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rPr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widowControl w:val="0"/>
              <w:rPr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rPr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widowControl w:val="0"/>
              <w:rPr>
                <w:b w:val="1"/>
                <w:bCs w:val="1"/>
                <w:sz w:val="34"/>
                <w:szCs w:val="34"/>
              </w:rPr>
            </w:pPr>
            <w:r w:rsidDel="00000000" w:rsidR="00000000" w:rsidRPr="00000000">
              <w:rPr>
                <w:b w:val="1"/>
                <w:bCs w:val="1"/>
                <w:sz w:val="34"/>
                <w:szCs w:val="34"/>
                <w:rtl w:val="0"/>
              </w:rPr>
              <w:t xml:space="preserve">Notes:</w:t>
            </w:r>
          </w:p>
          <w:p w:rsidR="00000000" w:rsidDel="00000000" w:rsidP="00000000" w:rsidRDefault="00000000" w:rsidRPr="00000000" w14:paraId="0000004C">
            <w:pPr>
              <w:widowControl w:val="0"/>
              <w:rPr>
                <w:b w:val="1"/>
                <w:bCs w:val="1"/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widowControl w:val="0"/>
              <w:rPr>
                <w:b w:val="1"/>
                <w:bCs w:val="1"/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0">
      <w:pPr>
        <w:widowControl w:val="0"/>
        <w:spacing w:line="276" w:lineRule="auto"/>
        <w:rPr/>
      </w:pPr>
      <w:r w:rsidDel="00000000" w:rsidR="00000000" w:rsidRPr="00000000">
        <w:rPr>
          <w:rtl w:val="0"/>
        </w:rPr>
      </w:r>
    </w:p>
    <w:sectPr>
      <w:footerReference r:id="rId10" w:type="default"/>
      <w:pgSz w:h="15840" w:w="12240" w:orient="portrait"/>
      <w:pgMar w:bottom="36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veat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1">
    <w:pPr>
      <w:spacing w:line="276" w:lineRule="auto"/>
      <w:jc w:val="center"/>
      <w:rPr/>
    </w:pPr>
    <w:r w:rsidDel="00000000" w:rsidR="00000000" w:rsidRPr="00000000">
      <w:rPr>
        <w:color w:val="000000"/>
        <w:sz w:val="16"/>
        <w:szCs w:val="16"/>
        <w:rtl w:val="0"/>
      </w:rPr>
      <w:t xml:space="preserve">Copyright 2026 Innovation First, Inc. (dba VEX Robotics). All rights reserved. See full Copyright terms at </w:t>
    </w:r>
    <w:hyperlink r:id="rId1">
      <w:r w:rsidDel="00000000" w:rsidR="00000000" w:rsidRPr="00000000">
        <w:rPr>
          <w:color w:val="1155cc"/>
          <w:sz w:val="16"/>
          <w:szCs w:val="16"/>
          <w:u w:val="single"/>
          <w:rtl w:val="0"/>
        </w:rPr>
        <w:t xml:space="preserve">https://copyright.vex.com/</w:t>
      </w:r>
    </w:hyperlink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rFonts w:ascii="Arial" w:cs="Arial" w:eastAsia="Arial" w:hAnsi="Arial"/>
        <w:b w:val="1"/>
        <w:bCs w:val="1"/>
        <w:color w:val="d2263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color w:val="1f1f1f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120" w:lineRule="auto"/>
    </w:pPr>
    <w:rPr>
      <w:color w:val="0175c9"/>
      <w:sz w:val="36"/>
      <w:szCs w:val="36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00" w:before="100" w:line="276" w:lineRule="auto"/>
      <w:jc w:val="center"/>
    </w:pPr>
    <w:rPr>
      <w:b w:val="1"/>
      <w:bCs w:val="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Bdr>
        <w:top w:color="000000" w:space="6" w:sz="0" w:val="none"/>
        <w:bottom w:color="000000" w:space="6" w:sz="0" w:val="none"/>
      </w:pBdr>
      <w:shd w:fill="d22630" w:val="clear"/>
      <w:spacing w:after="120" w:lineRule="auto"/>
      <w:jc w:val="center"/>
    </w:pPr>
    <w:rPr>
      <w:b w:val="1"/>
      <w:bCs w:val="1"/>
      <w:color w:val="ffffff"/>
      <w:sz w:val="40"/>
      <w:szCs w:val="4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before="200" w:lineRule="auto"/>
      <w:jc w:val="center"/>
    </w:pPr>
    <w:rPr>
      <w:b w:val="1"/>
      <w:bCs w:val="1"/>
      <w:sz w:val="18"/>
      <w:szCs w:val="18"/>
    </w:rPr>
  </w:style>
  <w:style w:type="table" w:styleId="Table1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2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yperlink" Target="https://kb.vex.com/hc/en-us/articles/360035592532-Pairing-the-V5-Controller-with-the-V5-Brain-for-a-Wireless-Connection" TargetMode="External"/><Relationship Id="rId8" Type="http://schemas.openxmlformats.org/officeDocument/2006/relationships/hyperlink" Target="https://kb.vex.com/hc/en-us/articles/360035590432-Running-the-Drive-Program-with-the-V5-Brain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veat-regular.ttf"/><Relationship Id="rId2" Type="http://schemas.openxmlformats.org/officeDocument/2006/relationships/font" Target="fonts/Caveat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copyright.vex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